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9078F" w14:textId="77777777" w:rsidR="004C7230" w:rsidRDefault="00AA0255" w:rsidP="00AA0255">
      <w:pPr>
        <w:jc w:val="center"/>
        <w:rPr>
          <w:sz w:val="28"/>
          <w:szCs w:val="28"/>
        </w:rPr>
      </w:pPr>
      <w:r w:rsidRPr="00AA0255">
        <w:rPr>
          <w:rFonts w:hint="eastAsia"/>
          <w:sz w:val="28"/>
          <w:szCs w:val="28"/>
        </w:rPr>
        <w:t>人吉球磨ブランドロゴマーク使用取扱規程の運用について</w:t>
      </w:r>
    </w:p>
    <w:p w14:paraId="20E3CF88" w14:textId="77777777" w:rsidR="00AA0255" w:rsidRDefault="00AA0255" w:rsidP="00AA0255">
      <w:pPr>
        <w:jc w:val="center"/>
        <w:rPr>
          <w:sz w:val="28"/>
          <w:szCs w:val="28"/>
        </w:rPr>
      </w:pPr>
    </w:p>
    <w:p w14:paraId="4643C85D" w14:textId="3BB135E2" w:rsidR="00A11878" w:rsidRPr="00A11878" w:rsidRDefault="00AA0255" w:rsidP="002E463C">
      <w:pPr>
        <w:ind w:firstLineChars="100" w:firstLine="241"/>
        <w:jc w:val="left"/>
        <w:rPr>
          <w:sz w:val="24"/>
          <w:szCs w:val="24"/>
        </w:rPr>
      </w:pPr>
      <w:r w:rsidRPr="00A11878">
        <w:rPr>
          <w:rFonts w:hint="eastAsia"/>
          <w:sz w:val="24"/>
          <w:szCs w:val="24"/>
        </w:rPr>
        <w:t>人吉球磨ブランドロゴマーク使用取扱規程</w:t>
      </w:r>
      <w:r w:rsidR="001129BB" w:rsidRPr="00A11878">
        <w:rPr>
          <w:rFonts w:hint="eastAsia"/>
          <w:sz w:val="24"/>
          <w:szCs w:val="24"/>
        </w:rPr>
        <w:t>（令和</w:t>
      </w:r>
      <w:r w:rsidR="006A7AE1">
        <w:rPr>
          <w:rFonts w:hint="eastAsia"/>
          <w:sz w:val="24"/>
          <w:szCs w:val="24"/>
        </w:rPr>
        <w:t>元</w:t>
      </w:r>
      <w:r w:rsidR="001129BB" w:rsidRPr="00A11878">
        <w:rPr>
          <w:rFonts w:hint="eastAsia"/>
          <w:sz w:val="24"/>
          <w:szCs w:val="24"/>
        </w:rPr>
        <w:t>年）</w:t>
      </w:r>
      <w:r w:rsidR="00A11878" w:rsidRPr="00A11878">
        <w:rPr>
          <w:rFonts w:hint="eastAsia"/>
          <w:sz w:val="24"/>
          <w:szCs w:val="24"/>
        </w:rPr>
        <w:t>の運用は、次のとおりとする。</w:t>
      </w:r>
    </w:p>
    <w:p w14:paraId="196EEADD" w14:textId="77777777" w:rsidR="00A11878" w:rsidRPr="009E3B2D" w:rsidRDefault="00A11878" w:rsidP="002E463C">
      <w:pPr>
        <w:ind w:firstLineChars="100" w:firstLine="241"/>
        <w:jc w:val="left"/>
        <w:rPr>
          <w:sz w:val="24"/>
          <w:szCs w:val="24"/>
        </w:rPr>
      </w:pPr>
    </w:p>
    <w:p w14:paraId="63D1C569" w14:textId="27C246ED" w:rsidR="00A11878" w:rsidRPr="00A11878" w:rsidRDefault="009E3B2D" w:rsidP="002E463C">
      <w:pPr>
        <w:ind w:firstLineChars="100" w:firstLine="241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第３条</w:t>
      </w:r>
      <w:r w:rsidR="00A11878" w:rsidRPr="00A11878">
        <w:rPr>
          <w:rFonts w:hint="eastAsia"/>
          <w:sz w:val="24"/>
          <w:szCs w:val="24"/>
        </w:rPr>
        <w:t>第１</w:t>
      </w:r>
      <w:r w:rsidR="001129BB" w:rsidRPr="00A11878">
        <w:rPr>
          <w:rFonts w:hint="eastAsia"/>
          <w:sz w:val="24"/>
          <w:szCs w:val="24"/>
        </w:rPr>
        <w:t>項</w:t>
      </w:r>
      <w:r>
        <w:rPr>
          <w:rFonts w:hint="eastAsia"/>
          <w:sz w:val="24"/>
          <w:szCs w:val="24"/>
        </w:rPr>
        <w:t>に定める</w:t>
      </w:r>
      <w:r w:rsidR="00C91995">
        <w:rPr>
          <w:rFonts w:asciiTheme="minorEastAsia" w:hAnsiTheme="minorEastAsia" w:hint="eastAsia"/>
          <w:sz w:val="24"/>
          <w:szCs w:val="24"/>
        </w:rPr>
        <w:t>審査</w:t>
      </w:r>
      <w:r>
        <w:rPr>
          <w:rFonts w:asciiTheme="minorEastAsia" w:hAnsiTheme="minorEastAsia" w:hint="eastAsia"/>
          <w:sz w:val="24"/>
          <w:szCs w:val="24"/>
        </w:rPr>
        <w:t>について</w:t>
      </w:r>
      <w:r w:rsidR="00A11878">
        <w:rPr>
          <w:rFonts w:asciiTheme="minorEastAsia" w:hAnsiTheme="minorEastAsia" w:hint="eastAsia"/>
          <w:sz w:val="24"/>
          <w:szCs w:val="24"/>
        </w:rPr>
        <w:t>は、</w:t>
      </w:r>
      <w:r w:rsidR="005F077D">
        <w:rPr>
          <w:rFonts w:asciiTheme="minorEastAsia" w:hAnsiTheme="minorEastAsia" w:hint="eastAsia"/>
          <w:sz w:val="24"/>
          <w:szCs w:val="24"/>
        </w:rPr>
        <w:t>申請者住所に記載の市町村担当課長</w:t>
      </w:r>
      <w:r w:rsidR="00782409">
        <w:rPr>
          <w:rFonts w:asciiTheme="minorEastAsia" w:hAnsiTheme="minorEastAsia" w:hint="eastAsia"/>
          <w:sz w:val="24"/>
          <w:szCs w:val="24"/>
        </w:rPr>
        <w:t>および事務局</w:t>
      </w:r>
      <w:r w:rsidR="00493971">
        <w:rPr>
          <w:rFonts w:asciiTheme="minorEastAsia" w:hAnsiTheme="minorEastAsia" w:hint="eastAsia"/>
          <w:sz w:val="24"/>
          <w:szCs w:val="24"/>
        </w:rPr>
        <w:t>が</w:t>
      </w:r>
      <w:r w:rsidR="00A11878" w:rsidRPr="00A11878">
        <w:rPr>
          <w:rFonts w:asciiTheme="minorEastAsia" w:hAnsiTheme="minorEastAsia" w:hint="eastAsia"/>
          <w:sz w:val="24"/>
          <w:szCs w:val="24"/>
        </w:rPr>
        <w:t>行うものとする。</w:t>
      </w:r>
    </w:p>
    <w:p w14:paraId="6E80A491" w14:textId="77777777" w:rsidR="00A11878" w:rsidRPr="009E3B2D" w:rsidRDefault="00A11878" w:rsidP="002E463C">
      <w:pPr>
        <w:ind w:firstLineChars="100" w:firstLine="241"/>
        <w:jc w:val="left"/>
        <w:rPr>
          <w:rFonts w:asciiTheme="minorEastAsia" w:hAnsiTheme="minorEastAsia"/>
          <w:sz w:val="24"/>
          <w:szCs w:val="24"/>
        </w:rPr>
      </w:pPr>
    </w:p>
    <w:p w14:paraId="5E9D56A4" w14:textId="36A2E927" w:rsidR="00AA0255" w:rsidRPr="00A11878" w:rsidRDefault="009E3B2D" w:rsidP="002E463C">
      <w:pPr>
        <w:ind w:firstLineChars="100" w:firstLine="241"/>
        <w:jc w:val="lef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第３条</w:t>
      </w:r>
      <w:r w:rsidR="00A11878" w:rsidRPr="00A11878">
        <w:rPr>
          <w:rFonts w:asciiTheme="minorEastAsia" w:hAnsiTheme="minorEastAsia" w:hint="eastAsia"/>
          <w:sz w:val="24"/>
          <w:szCs w:val="24"/>
        </w:rPr>
        <w:t>第３項</w:t>
      </w:r>
      <w:r>
        <w:rPr>
          <w:rFonts w:asciiTheme="minorEastAsia" w:hAnsiTheme="minorEastAsia" w:hint="eastAsia"/>
          <w:sz w:val="24"/>
          <w:szCs w:val="24"/>
        </w:rPr>
        <w:t>に定める</w:t>
      </w:r>
      <w:r w:rsidR="001129BB" w:rsidRPr="00A11878">
        <w:rPr>
          <w:rFonts w:hint="eastAsia"/>
          <w:sz w:val="24"/>
          <w:szCs w:val="24"/>
        </w:rPr>
        <w:t>「ブランド戦略会議</w:t>
      </w:r>
      <w:r w:rsidR="00AA0255" w:rsidRPr="00A11878">
        <w:rPr>
          <w:rFonts w:hint="eastAsia"/>
          <w:sz w:val="24"/>
          <w:szCs w:val="24"/>
        </w:rPr>
        <w:t>が特に認める団体等が使用する場合」</w:t>
      </w:r>
      <w:r>
        <w:rPr>
          <w:rFonts w:hint="eastAsia"/>
          <w:sz w:val="24"/>
          <w:szCs w:val="24"/>
        </w:rPr>
        <w:t>について</w:t>
      </w:r>
      <w:r w:rsidR="00AA0255" w:rsidRPr="00A11878">
        <w:rPr>
          <w:rFonts w:hint="eastAsia"/>
          <w:sz w:val="24"/>
          <w:szCs w:val="24"/>
        </w:rPr>
        <w:t>は、</w:t>
      </w:r>
      <w:r w:rsidR="00A11878">
        <w:rPr>
          <w:rFonts w:hint="eastAsia"/>
          <w:sz w:val="24"/>
          <w:szCs w:val="24"/>
        </w:rPr>
        <w:t>以下の</w:t>
      </w:r>
      <w:r w:rsidR="00AA0255" w:rsidRPr="00A11878">
        <w:rPr>
          <w:rFonts w:hint="eastAsia"/>
          <w:sz w:val="24"/>
          <w:szCs w:val="24"/>
        </w:rPr>
        <w:t>とおりとする。</w:t>
      </w:r>
    </w:p>
    <w:p w14:paraId="5511C14C" w14:textId="77777777" w:rsidR="00AA0255" w:rsidRPr="00A11878" w:rsidRDefault="00AA0255" w:rsidP="00AA0255">
      <w:pPr>
        <w:jc w:val="left"/>
        <w:rPr>
          <w:sz w:val="24"/>
          <w:szCs w:val="24"/>
        </w:rPr>
      </w:pPr>
    </w:p>
    <w:p w14:paraId="253153C8" w14:textId="77777777" w:rsidR="005E3858" w:rsidRPr="00A11878" w:rsidRDefault="005E3858" w:rsidP="00AA0255">
      <w:pPr>
        <w:jc w:val="left"/>
        <w:rPr>
          <w:sz w:val="24"/>
          <w:szCs w:val="24"/>
        </w:rPr>
      </w:pPr>
    </w:p>
    <w:p w14:paraId="7067EAF5" w14:textId="77777777" w:rsidR="00AA0255" w:rsidRPr="00A11878" w:rsidRDefault="00AA0255" w:rsidP="00AA0255">
      <w:pPr>
        <w:jc w:val="left"/>
        <w:rPr>
          <w:sz w:val="24"/>
          <w:szCs w:val="24"/>
        </w:rPr>
      </w:pPr>
      <w:r w:rsidRPr="00A11878">
        <w:rPr>
          <w:rFonts w:hint="eastAsia"/>
          <w:sz w:val="24"/>
          <w:szCs w:val="24"/>
        </w:rPr>
        <w:t>１　名刺に使用する場合</w:t>
      </w:r>
    </w:p>
    <w:p w14:paraId="5DADA7E5" w14:textId="77777777" w:rsidR="00AA0255" w:rsidRPr="00A11878" w:rsidRDefault="00AA0255" w:rsidP="00AA0255">
      <w:pPr>
        <w:ind w:left="241" w:hangingChars="100" w:hanging="241"/>
        <w:jc w:val="left"/>
        <w:rPr>
          <w:sz w:val="24"/>
          <w:szCs w:val="24"/>
        </w:rPr>
      </w:pPr>
      <w:r w:rsidRPr="00A11878">
        <w:rPr>
          <w:rFonts w:hint="eastAsia"/>
          <w:sz w:val="24"/>
          <w:szCs w:val="24"/>
        </w:rPr>
        <w:t>２　観地協会員が営利を目的としない印刷物又はホームページ</w:t>
      </w:r>
      <w:r w:rsidR="00126366" w:rsidRPr="00A11878">
        <w:rPr>
          <w:rFonts w:hint="eastAsia"/>
          <w:sz w:val="24"/>
          <w:szCs w:val="24"/>
        </w:rPr>
        <w:t>に</w:t>
      </w:r>
      <w:r w:rsidRPr="00A11878">
        <w:rPr>
          <w:rFonts w:hint="eastAsia"/>
          <w:sz w:val="24"/>
          <w:szCs w:val="24"/>
        </w:rPr>
        <w:t>使用する場合</w:t>
      </w:r>
    </w:p>
    <w:p w14:paraId="6A0EF5CC" w14:textId="77777777" w:rsidR="00742C63" w:rsidRPr="00A11878" w:rsidRDefault="00742C63" w:rsidP="00AA0255">
      <w:pPr>
        <w:ind w:left="241" w:hangingChars="100" w:hanging="241"/>
        <w:jc w:val="left"/>
        <w:rPr>
          <w:sz w:val="24"/>
          <w:szCs w:val="24"/>
        </w:rPr>
      </w:pPr>
    </w:p>
    <w:p w14:paraId="5AF88BBE" w14:textId="77777777" w:rsidR="00742C63" w:rsidRPr="00A11878" w:rsidRDefault="00742C63" w:rsidP="00742C63">
      <w:pPr>
        <w:ind w:leftChars="100" w:left="211" w:firstLineChars="200" w:firstLine="482"/>
        <w:jc w:val="left"/>
        <w:rPr>
          <w:sz w:val="24"/>
          <w:szCs w:val="24"/>
        </w:rPr>
      </w:pPr>
      <w:r w:rsidRPr="00A11878">
        <w:rPr>
          <w:rFonts w:hint="eastAsia"/>
          <w:sz w:val="24"/>
          <w:szCs w:val="24"/>
        </w:rPr>
        <w:t>附　則</w:t>
      </w:r>
    </w:p>
    <w:p w14:paraId="3DC56724" w14:textId="77777777" w:rsidR="00A11878" w:rsidRPr="00A11878" w:rsidRDefault="00742C63" w:rsidP="00A11878">
      <w:pPr>
        <w:ind w:leftChars="100" w:left="211" w:firstLineChars="200" w:firstLine="482"/>
        <w:jc w:val="left"/>
        <w:rPr>
          <w:sz w:val="24"/>
          <w:szCs w:val="24"/>
        </w:rPr>
      </w:pPr>
      <w:r w:rsidRPr="00A11878">
        <w:rPr>
          <w:rFonts w:hint="eastAsia"/>
          <w:sz w:val="24"/>
          <w:szCs w:val="24"/>
        </w:rPr>
        <w:t xml:space="preserve">　この運用は、令和</w:t>
      </w:r>
      <w:r w:rsidR="001129BB" w:rsidRPr="00A11878">
        <w:rPr>
          <w:rFonts w:hint="eastAsia"/>
          <w:sz w:val="24"/>
          <w:szCs w:val="24"/>
        </w:rPr>
        <w:t>２</w:t>
      </w:r>
      <w:r w:rsidRPr="00A11878">
        <w:rPr>
          <w:rFonts w:hint="eastAsia"/>
          <w:sz w:val="24"/>
          <w:szCs w:val="24"/>
        </w:rPr>
        <w:t>年</w:t>
      </w:r>
      <w:r w:rsidR="001129BB" w:rsidRPr="00A11878">
        <w:rPr>
          <w:rFonts w:hint="eastAsia"/>
          <w:sz w:val="24"/>
          <w:szCs w:val="24"/>
        </w:rPr>
        <w:t>４</w:t>
      </w:r>
      <w:r w:rsidRPr="00A11878">
        <w:rPr>
          <w:rFonts w:hint="eastAsia"/>
          <w:sz w:val="24"/>
          <w:szCs w:val="24"/>
        </w:rPr>
        <w:t>月</w:t>
      </w:r>
      <w:r w:rsidR="001129BB" w:rsidRPr="00A11878">
        <w:rPr>
          <w:rFonts w:hint="eastAsia"/>
          <w:sz w:val="24"/>
          <w:szCs w:val="24"/>
        </w:rPr>
        <w:t>１</w:t>
      </w:r>
      <w:r w:rsidRPr="00A11878">
        <w:rPr>
          <w:rFonts w:hint="eastAsia"/>
          <w:sz w:val="24"/>
          <w:szCs w:val="24"/>
        </w:rPr>
        <w:t>日に施行し、令和</w:t>
      </w:r>
      <w:r w:rsidR="001129BB" w:rsidRPr="00A11878">
        <w:rPr>
          <w:rFonts w:hint="eastAsia"/>
          <w:sz w:val="24"/>
          <w:szCs w:val="24"/>
        </w:rPr>
        <w:t>２</w:t>
      </w:r>
      <w:r w:rsidRPr="00A11878">
        <w:rPr>
          <w:rFonts w:hint="eastAsia"/>
          <w:sz w:val="24"/>
          <w:szCs w:val="24"/>
        </w:rPr>
        <w:t>年</w:t>
      </w:r>
      <w:r w:rsidR="001129BB" w:rsidRPr="00A11878">
        <w:rPr>
          <w:rFonts w:hint="eastAsia"/>
          <w:sz w:val="24"/>
          <w:szCs w:val="24"/>
        </w:rPr>
        <w:t>４</w:t>
      </w:r>
      <w:r w:rsidRPr="00A11878">
        <w:rPr>
          <w:rFonts w:hint="eastAsia"/>
          <w:sz w:val="24"/>
          <w:szCs w:val="24"/>
        </w:rPr>
        <w:t>月１日から適用する。</w:t>
      </w:r>
    </w:p>
    <w:p w14:paraId="3B3E775B" w14:textId="77777777" w:rsidR="00A11878" w:rsidRPr="00A11878" w:rsidRDefault="00A11878" w:rsidP="00A11878">
      <w:pPr>
        <w:ind w:leftChars="100" w:left="211" w:firstLineChars="200" w:firstLine="482"/>
        <w:jc w:val="left"/>
        <w:rPr>
          <w:sz w:val="24"/>
          <w:szCs w:val="24"/>
        </w:rPr>
      </w:pPr>
    </w:p>
    <w:p w14:paraId="0A6DAA0D" w14:textId="5912A485" w:rsidR="00A11878" w:rsidRPr="00A11878" w:rsidRDefault="00A11878" w:rsidP="00A11878">
      <w:pPr>
        <w:ind w:leftChars="100" w:left="211" w:firstLineChars="200" w:firstLine="482"/>
        <w:jc w:val="left"/>
        <w:rPr>
          <w:sz w:val="24"/>
          <w:szCs w:val="24"/>
        </w:rPr>
      </w:pPr>
      <w:r w:rsidRPr="00A11878">
        <w:rPr>
          <w:rFonts w:hint="eastAsia"/>
          <w:sz w:val="24"/>
          <w:szCs w:val="24"/>
        </w:rPr>
        <w:t>附　則</w:t>
      </w:r>
    </w:p>
    <w:p w14:paraId="2C216C19" w14:textId="5FB847C6" w:rsidR="00A11878" w:rsidRPr="00A11878" w:rsidRDefault="00A11878" w:rsidP="00A11878">
      <w:pPr>
        <w:jc w:val="left"/>
        <w:rPr>
          <w:rFonts w:asciiTheme="minorEastAsia" w:hAnsiTheme="minorEastAsia"/>
          <w:sz w:val="24"/>
          <w:szCs w:val="24"/>
        </w:rPr>
      </w:pPr>
      <w:r w:rsidRPr="00A11878">
        <w:rPr>
          <w:rFonts w:hint="eastAsia"/>
          <w:sz w:val="24"/>
          <w:szCs w:val="24"/>
        </w:rPr>
        <w:t xml:space="preserve">　　　　この運用は、令和２年６月１日に施行し、令和２年６月１日から適用する。</w:t>
      </w:r>
    </w:p>
    <w:p w14:paraId="0C15E2CD" w14:textId="193CB77A" w:rsidR="00742C63" w:rsidRPr="00A11878" w:rsidRDefault="00742C63" w:rsidP="00742C63">
      <w:pPr>
        <w:jc w:val="left"/>
        <w:rPr>
          <w:rFonts w:asciiTheme="minorEastAsia" w:hAnsiTheme="minorEastAsia"/>
          <w:sz w:val="24"/>
          <w:szCs w:val="24"/>
        </w:rPr>
      </w:pPr>
    </w:p>
    <w:sectPr w:rsidR="00742C63" w:rsidRPr="00A11878" w:rsidSect="008B0501">
      <w:pgSz w:w="11906" w:h="16838" w:code="9"/>
      <w:pgMar w:top="1418" w:right="1134" w:bottom="1134" w:left="1134" w:header="851" w:footer="992" w:gutter="0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A5C09" w14:textId="77777777" w:rsidR="009E3B2D" w:rsidRDefault="009E3B2D" w:rsidP="009E3B2D">
      <w:r>
        <w:separator/>
      </w:r>
    </w:p>
  </w:endnote>
  <w:endnote w:type="continuationSeparator" w:id="0">
    <w:p w14:paraId="2FCA0EA2" w14:textId="77777777" w:rsidR="009E3B2D" w:rsidRDefault="009E3B2D" w:rsidP="009E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4E459" w14:textId="77777777" w:rsidR="009E3B2D" w:rsidRDefault="009E3B2D" w:rsidP="009E3B2D">
      <w:r>
        <w:separator/>
      </w:r>
    </w:p>
  </w:footnote>
  <w:footnote w:type="continuationSeparator" w:id="0">
    <w:p w14:paraId="1A7415B7" w14:textId="77777777" w:rsidR="009E3B2D" w:rsidRDefault="009E3B2D" w:rsidP="009E3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markup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255"/>
    <w:rsid w:val="001129BB"/>
    <w:rsid w:val="00126366"/>
    <w:rsid w:val="002E463C"/>
    <w:rsid w:val="00493971"/>
    <w:rsid w:val="004C7230"/>
    <w:rsid w:val="005E3858"/>
    <w:rsid w:val="005F077D"/>
    <w:rsid w:val="006A7AE1"/>
    <w:rsid w:val="00742C63"/>
    <w:rsid w:val="00782409"/>
    <w:rsid w:val="008B0501"/>
    <w:rsid w:val="009D0BAA"/>
    <w:rsid w:val="009E3B2D"/>
    <w:rsid w:val="00A11878"/>
    <w:rsid w:val="00AA0255"/>
    <w:rsid w:val="00BC0E3F"/>
    <w:rsid w:val="00C91995"/>
    <w:rsid w:val="00D8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F2F7AF"/>
  <w15:docId w15:val="{C4357D98-4E2E-493F-89B1-5B5CB33E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29B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3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3B2D"/>
  </w:style>
  <w:style w:type="paragraph" w:styleId="a7">
    <w:name w:val="footer"/>
    <w:basedOn w:val="a"/>
    <w:link w:val="a8"/>
    <w:uiPriority w:val="99"/>
    <w:unhideWhenUsed/>
    <w:rsid w:val="009E3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3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秋永敦</dc:creator>
  <cp:lastModifiedBy>山口豊規</cp:lastModifiedBy>
  <cp:revision>9</cp:revision>
  <cp:lastPrinted>2020-05-28T01:40:00Z</cp:lastPrinted>
  <dcterms:created xsi:type="dcterms:W3CDTF">2020-05-25T10:23:00Z</dcterms:created>
  <dcterms:modified xsi:type="dcterms:W3CDTF">2020-06-17T02:24:00Z</dcterms:modified>
</cp:coreProperties>
</file>